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CBE" w:rsidRDefault="00897370" w:rsidP="001A12E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2B74365A" wp14:editId="2455D391">
            <wp:simplePos x="0" y="0"/>
            <wp:positionH relativeFrom="margin">
              <wp:posOffset>5078730</wp:posOffset>
            </wp:positionH>
            <wp:positionV relativeFrom="margin">
              <wp:posOffset>-514350</wp:posOffset>
            </wp:positionV>
            <wp:extent cx="1327785" cy="1280795"/>
            <wp:effectExtent l="0" t="0" r="0" b="0"/>
            <wp:wrapSquare wrapText="bothSides"/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28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1288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A6A012A" wp14:editId="0FBB89A1">
            <wp:simplePos x="0" y="0"/>
            <wp:positionH relativeFrom="column">
              <wp:posOffset>-720090</wp:posOffset>
            </wp:positionH>
            <wp:positionV relativeFrom="paragraph">
              <wp:posOffset>-900430</wp:posOffset>
            </wp:positionV>
            <wp:extent cx="7553325" cy="10696575"/>
            <wp:effectExtent l="0" t="0" r="0" b="0"/>
            <wp:wrapNone/>
            <wp:docPr id="1" name="Рисунок 1" descr="титульни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итульник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7CBE" w:rsidRDefault="008D10C7" w:rsidP="001A12E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2060"/>
          <w:sz w:val="24"/>
          <w:szCs w:val="24"/>
        </w:rPr>
      </w:pPr>
      <w:r w:rsidRPr="00290AC0">
        <w:rPr>
          <w:rFonts w:ascii="Times New Roman" w:eastAsia="Times New Roman" w:hAnsi="Times New Roman"/>
          <w:b/>
          <w:color w:val="002060"/>
          <w:sz w:val="24"/>
          <w:szCs w:val="24"/>
        </w:rPr>
        <w:t>ФИЗИЧЕСКОЕ РАЗВИТИЕ ДЕТЕЙ ОТ</w:t>
      </w:r>
      <w:r w:rsidR="001A12E3" w:rsidRPr="00290AC0">
        <w:rPr>
          <w:rFonts w:ascii="Times New Roman" w:eastAsia="Times New Roman" w:hAnsi="Times New Roman"/>
          <w:b/>
          <w:color w:val="002060"/>
          <w:sz w:val="24"/>
          <w:szCs w:val="24"/>
        </w:rPr>
        <w:t xml:space="preserve"> </w:t>
      </w:r>
      <w:r w:rsidRPr="00290AC0">
        <w:rPr>
          <w:rFonts w:ascii="Times New Roman" w:eastAsia="Times New Roman" w:hAnsi="Times New Roman"/>
          <w:b/>
          <w:color w:val="002060"/>
          <w:sz w:val="24"/>
          <w:szCs w:val="24"/>
        </w:rPr>
        <w:t>2 – 3 ЛЕТ</w:t>
      </w:r>
    </w:p>
    <w:p w:rsidR="00E53EC2" w:rsidRPr="00ED575E" w:rsidRDefault="006A3BB3" w:rsidP="002F4B88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ED575E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Воспитатель</w:t>
      </w:r>
    </w:p>
    <w:p w:rsidR="00E53EC2" w:rsidRPr="00ED575E" w:rsidRDefault="00E53EC2" w:rsidP="002F4B88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ED575E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 xml:space="preserve">МБДОУ </w:t>
      </w:r>
      <w:r w:rsidRPr="00ED575E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eastAsia="ru-RU"/>
        </w:rPr>
        <w:t>«</w:t>
      </w:r>
      <w:r w:rsidRPr="00ED575E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Детский сад № 7</w:t>
      </w:r>
      <w:r w:rsidRPr="00ED575E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eastAsia="ru-RU"/>
        </w:rPr>
        <w:t>«</w:t>
      </w:r>
      <w:r w:rsidRPr="00ED575E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Рябинушка</w:t>
      </w:r>
      <w:r w:rsidRPr="00ED575E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eastAsia="ru-RU"/>
        </w:rPr>
        <w:t>»</w:t>
      </w:r>
      <w:r w:rsidRPr="00ED575E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 xml:space="preserve"> </w:t>
      </w:r>
    </w:p>
    <w:p w:rsidR="00E53EC2" w:rsidRPr="00ED575E" w:rsidRDefault="006A3BB3" w:rsidP="002F4B88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ED575E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Зиганшина Р.Р.</w:t>
      </w:r>
    </w:p>
    <w:p w:rsidR="00FF7CBE" w:rsidRDefault="00862B76" w:rsidP="001A12E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Любую маму волнует развитие ее ребенка, ведь недаром говоря</w:t>
      </w:r>
      <w:r w:rsidR="00B62B73">
        <w:rPr>
          <w:rFonts w:ascii="Times New Roman" w:eastAsia="Times New Roman" w:hAnsi="Times New Roman"/>
          <w:sz w:val="24"/>
          <w:szCs w:val="24"/>
        </w:rPr>
        <w:t xml:space="preserve">т: «Что посеешь, то и пожнешь». </w:t>
      </w:r>
      <w:r>
        <w:rPr>
          <w:rFonts w:ascii="Times New Roman" w:eastAsia="Times New Roman" w:hAnsi="Times New Roman"/>
          <w:sz w:val="24"/>
          <w:szCs w:val="24"/>
        </w:rPr>
        <w:t xml:space="preserve">Эта поговорка может стать девизом для всех родителей, которые воспитывают </w:t>
      </w:r>
      <w:r w:rsidR="00B62B73">
        <w:rPr>
          <w:rFonts w:ascii="Times New Roman" w:eastAsia="Times New Roman" w:hAnsi="Times New Roman"/>
          <w:sz w:val="24"/>
          <w:szCs w:val="24"/>
        </w:rPr>
        <w:t xml:space="preserve">детей от 2-3 лет. </w:t>
      </w:r>
      <w:r>
        <w:rPr>
          <w:rFonts w:ascii="Times New Roman" w:eastAsia="Times New Roman" w:hAnsi="Times New Roman"/>
          <w:sz w:val="24"/>
          <w:szCs w:val="24"/>
        </w:rPr>
        <w:t>Несмотря на то, что все дети развиваются индивидуально, существует ряд показателей для младшего дошкольного возраста, которые определяют общую картину физического развития ребенка. И это</w:t>
      </w:r>
      <w:bookmarkStart w:id="0" w:name="_GoBack"/>
      <w:r>
        <w:rPr>
          <w:rFonts w:ascii="Times New Roman" w:eastAsia="Times New Roman" w:hAnsi="Times New Roman"/>
          <w:sz w:val="24"/>
          <w:szCs w:val="24"/>
        </w:rPr>
        <w:t xml:space="preserve"> </w:t>
      </w:r>
      <w:bookmarkEnd w:id="0"/>
      <w:r>
        <w:rPr>
          <w:rFonts w:ascii="Times New Roman" w:eastAsia="Times New Roman" w:hAnsi="Times New Roman"/>
          <w:sz w:val="24"/>
          <w:szCs w:val="24"/>
        </w:rPr>
        <w:t xml:space="preserve">должны знать родители для того, чтобы быть уверенными, что малыш развивается в соответствии с нормой.                                                                                    </w:t>
      </w:r>
    </w:p>
    <w:p w:rsidR="00FF7CBE" w:rsidRDefault="001A12E3" w:rsidP="001A12E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Показател</w:t>
      </w:r>
      <w:r w:rsidR="00B62B73">
        <w:rPr>
          <w:rFonts w:ascii="Times New Roman" w:eastAsia="Times New Roman" w:hAnsi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/>
          <w:sz w:val="24"/>
          <w:szCs w:val="24"/>
        </w:rPr>
        <w:t xml:space="preserve">физического развития детей </w:t>
      </w:r>
      <w:r w:rsidR="00B62B73">
        <w:rPr>
          <w:rFonts w:ascii="Times New Roman" w:eastAsia="Times New Roman" w:hAnsi="Times New Roman"/>
          <w:sz w:val="24"/>
          <w:szCs w:val="24"/>
        </w:rPr>
        <w:t>2–</w:t>
      </w:r>
      <w:r w:rsidR="00862B76">
        <w:rPr>
          <w:rFonts w:ascii="Times New Roman" w:eastAsia="Times New Roman" w:hAnsi="Times New Roman"/>
          <w:sz w:val="24"/>
          <w:szCs w:val="24"/>
        </w:rPr>
        <w:t xml:space="preserve">3 лет:                                     </w:t>
      </w:r>
      <w:r w:rsidR="00B62B73">
        <w:rPr>
          <w:rFonts w:ascii="Times New Roman" w:eastAsia="Times New Roman" w:hAnsi="Times New Roman"/>
          <w:sz w:val="24"/>
          <w:szCs w:val="24"/>
        </w:rPr>
        <w:t xml:space="preserve">                             </w:t>
      </w:r>
      <w:r w:rsidR="00862B76">
        <w:rPr>
          <w:rFonts w:ascii="Times New Roman" w:eastAsia="Times New Roman" w:hAnsi="Times New Roman"/>
          <w:sz w:val="24"/>
          <w:szCs w:val="24"/>
        </w:rPr>
        <w:t>Возрастной период от 2 до 3 лет – это наиболее тревожное для родителей время, так как оно характеризуется кризисом, переломным моментом в жизни каждого ребенка. Главное отличие в физическо</w:t>
      </w:r>
      <w:r w:rsidR="00030F8E">
        <w:rPr>
          <w:rFonts w:ascii="Times New Roman" w:eastAsia="Times New Roman" w:hAnsi="Times New Roman"/>
          <w:sz w:val="24"/>
          <w:szCs w:val="24"/>
        </w:rPr>
        <w:t xml:space="preserve">м </w:t>
      </w:r>
      <w:r w:rsidR="00862B76">
        <w:rPr>
          <w:rFonts w:ascii="Times New Roman" w:eastAsia="Times New Roman" w:hAnsi="Times New Roman"/>
          <w:sz w:val="24"/>
          <w:szCs w:val="24"/>
        </w:rPr>
        <w:t xml:space="preserve"> развитии в данный период состоит в том, что он совершает основные действия самостоятельно, без поддержки и помощи, может действовать по образцу или словесному указанию взрослого.</w:t>
      </w:r>
    </w:p>
    <w:p w:rsidR="00703D0E" w:rsidRDefault="00862B76" w:rsidP="001A12E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Ребенок ходит, бегает, прыгает на двух ножках, приседает, перешагивает через препятствие, лежащее на полу, проходит по наклонной доске, ходит на цыпочках; бросает мяч взрослому и ребенку, может бросать в цель и попадать; ловит мяч двумя руками; подражает действиям взрослого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;в</w:t>
      </w:r>
      <w:proofErr w:type="gramEnd"/>
      <w:r>
        <w:rPr>
          <w:rFonts w:ascii="Times New Roman" w:eastAsia="Times New Roman" w:hAnsi="Times New Roman"/>
          <w:sz w:val="24"/>
          <w:szCs w:val="24"/>
        </w:rPr>
        <w:t>ыполняет одновременно несколько действий, например, топает и хлопает; катается на трехколесном велосипеде; может делать первые попытки в плавании, катании на лыжах и коньках.</w:t>
      </w:r>
    </w:p>
    <w:p w:rsidR="00703D0E" w:rsidRDefault="00862B76" w:rsidP="001A12E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Подвижная игра – это увлекательная эмоционально насыщенная деятельность ребенка с соблюдением определенных правил.</w:t>
      </w:r>
    </w:p>
    <w:p w:rsidR="00703D0E" w:rsidRDefault="00862B76" w:rsidP="001A12E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Трудно переоценить пользу подвижных игр для малыша. Во время активного движения активизируются: дыхание, кровообращение и обменные процессы в организме. Помимо этого, подвижные игры развивают координацию движений, быстроту реакции и внимание, тренируют силу и выносливость, снимают импульсивность.</w:t>
      </w:r>
    </w:p>
    <w:p w:rsidR="00703D0E" w:rsidRDefault="00862B76" w:rsidP="001A12E3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z w:val="24"/>
          <w:szCs w:val="24"/>
        </w:rPr>
        <w:t>В процессе этих игр малыши учатся подчиняться общим правилам и действовать в коллективе; у них закладываются и развиваются такие качества, как честность, справедливость, дисциплинированность, развивается чувство сопереживания и появляется желание помогать друг другу. В одну и ту же игру можно играть несколько раз подряд (до 5 раз), в зависимости от настроения детей и характера двигательных заданий. Общая продолжительность подвижных игр составляет примерно 10—15 мин.</w:t>
      </w:r>
    </w:p>
    <w:p w:rsidR="001A12E3" w:rsidRDefault="001A12E3">
      <w:pPr>
        <w:spacing w:after="0" w:line="240" w:lineRule="auto"/>
        <w:ind w:firstLine="709"/>
        <w:jc w:val="both"/>
      </w:pPr>
    </w:p>
    <w:sectPr w:rsidR="001A12E3" w:rsidSect="001A12E3">
      <w:pgSz w:w="11906" w:h="16838"/>
      <w:pgMar w:top="1418" w:right="1134" w:bottom="28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compat>
    <w:useFELayout/>
    <w:compatSetting w:name="compatibilityMode" w:uri="http://schemas.microsoft.com/office/word" w:val="12"/>
  </w:compat>
  <w:rsids>
    <w:rsidRoot w:val="00703D0E"/>
    <w:rsid w:val="00030F8E"/>
    <w:rsid w:val="00052097"/>
    <w:rsid w:val="000E5C92"/>
    <w:rsid w:val="001A12E3"/>
    <w:rsid w:val="00290AC0"/>
    <w:rsid w:val="002F4B88"/>
    <w:rsid w:val="00412888"/>
    <w:rsid w:val="006A3BB3"/>
    <w:rsid w:val="00703D0E"/>
    <w:rsid w:val="00744F10"/>
    <w:rsid w:val="00845908"/>
    <w:rsid w:val="00862B76"/>
    <w:rsid w:val="00897370"/>
    <w:rsid w:val="008D10C7"/>
    <w:rsid w:val="00A637D7"/>
    <w:rsid w:val="00B62B73"/>
    <w:rsid w:val="00E53EC2"/>
    <w:rsid w:val="00ED575E"/>
    <w:rsid w:val="00FF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D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73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1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2020-08-20T19:14:00Z</dcterms:created>
  <dcterms:modified xsi:type="dcterms:W3CDTF">2020-08-28T06:00:00Z</dcterms:modified>
  <cp:version>0900.0000.01</cp:version>
</cp:coreProperties>
</file>